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widowControl w:val="1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Прокуратурой округа в суд направлено уголовное дело по факту хищения денежных средств под видом производства металлопродукции</w:t>
      </w:r>
    </w:p>
    <w:p w14:paraId="04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05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Прокура</w:t>
      </w:r>
      <w:r>
        <w:rPr>
          <w:rFonts w:ascii="Times New Roman" w:hAnsi="Times New Roman"/>
          <w:color w:val="000000"/>
          <w:sz w:val="28"/>
        </w:rPr>
        <w:t>турой</w:t>
      </w:r>
      <w:r>
        <w:rPr>
          <w:rFonts w:ascii="Times New Roman" w:hAnsi="Times New Roman"/>
          <w:color w:val="000000"/>
          <w:sz w:val="28"/>
        </w:rPr>
        <w:t xml:space="preserve"> округа </w:t>
      </w:r>
      <w:r>
        <w:rPr>
          <w:rFonts w:ascii="Times New Roman" w:hAnsi="Times New Roman"/>
          <w:color w:val="000000"/>
          <w:sz w:val="28"/>
        </w:rPr>
        <w:t xml:space="preserve">утверждено обвинительное заключение в отношении </w:t>
      </w:r>
      <w:r>
        <w:rPr>
          <w:rFonts w:ascii="Times New Roman" w:hAnsi="Times New Roman"/>
          <w:sz w:val="28"/>
        </w:rPr>
        <w:t xml:space="preserve">организованной группы, обвиняемых в совершении 51 преступления о хищении денежных средств физических и юридических лиц </w:t>
      </w:r>
      <w:r>
        <w:rPr>
          <w:rFonts w:ascii="Times New Roman" w:hAnsi="Times New Roman"/>
          <w:sz w:val="28"/>
        </w:rPr>
        <w:t>мошенническим путем.</w:t>
      </w:r>
    </w:p>
    <w:p w14:paraId="06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Согласно полученным в ходе следствия доказательствам, в мае 2023 года один из обвиняемых создал преступную группу, </w:t>
      </w:r>
      <w:r>
        <w:rPr>
          <w:rFonts w:ascii="Times New Roman" w:hAnsi="Times New Roman"/>
          <w:sz w:val="28"/>
        </w:rPr>
        <w:t>соучастники которой приискали 8 организаций</w:t>
      </w:r>
      <w:r>
        <w:rPr>
          <w:rFonts w:ascii="Times New Roman" w:hAnsi="Times New Roman"/>
          <w:sz w:val="28"/>
        </w:rPr>
        <w:t>, от лица которых они действовали, а также</w:t>
      </w:r>
      <w:r>
        <w:rPr>
          <w:rFonts w:ascii="Times New Roman" w:hAnsi="Times New Roman"/>
          <w:sz w:val="28"/>
        </w:rPr>
        <w:t xml:space="preserve"> создали 8 сайтов с предложениями о продаже </w:t>
      </w:r>
      <w:r>
        <w:rPr>
          <w:rFonts w:ascii="Times New Roman" w:hAnsi="Times New Roman"/>
          <w:sz w:val="28"/>
        </w:rPr>
        <w:t xml:space="preserve">металлопродукции и арендовали помещение в </w:t>
      </w:r>
      <w:r>
        <w:rPr>
          <w:rFonts w:ascii="Times New Roman" w:hAnsi="Times New Roman"/>
          <w:sz w:val="28"/>
        </w:rPr>
        <w:t>Нижегородской области.</w:t>
      </w:r>
    </w:p>
    <w:p w14:paraId="07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Соучастники группы, представляясь вымышленными именами, вводили в заблуждение представителей организаций и граждан, желающих приобрести </w:t>
      </w:r>
      <w:r>
        <w:rPr>
          <w:rFonts w:ascii="Times New Roman" w:hAnsi="Times New Roman"/>
          <w:sz w:val="28"/>
        </w:rPr>
        <w:t>металлопродукцию, не имея возможности и намерений исполнить обязательства по продаже и поставке.</w:t>
      </w:r>
    </w:p>
    <w:p w14:paraId="08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получения денежных средств участники преступной группы под различными предлогами переносили даты поставки, а в дальнейшем переставали выходить на связь с заказчиками.</w:t>
      </w:r>
    </w:p>
    <w:p w14:paraId="09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Потерпевшими по уголовному делу признано 49 юридических лиц и           2 физических лица, общая сумма ущерба составила более 19 миллионов рублей.</w:t>
      </w:r>
    </w:p>
    <w:p w14:paraId="0A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Следователем наложен арест на недвижимое имущество обвиняемых и банковские счета, часть материального ущерба возмещена обвиняемыми добровольно в ходе расследования.</w:t>
      </w:r>
    </w:p>
    <w:p w14:paraId="0B000000">
      <w:pPr>
        <w:pStyle w:val="Style_1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в суд для рассмотрения по существу.</w:t>
      </w:r>
    </w:p>
    <w:sectPr>
      <w:headerReference r:id="rId1" w:type="default"/>
      <w:footerReference r:id="rId2" w:type="default"/>
      <w:pgSz w:h="16838" w:orient="portrait" w:w="11906"/>
      <w:pgMar w:bottom="1134" w:footer="85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" w:type="paragraph">
    <w:name w:val="Основной текст"/>
    <w:next w:val="Style_1"/>
    <w:link w:val="Style_1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Основной текст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2026-02-10T16:41:23Z</dcterms:created>
  <dcterms:modified xsi:type="dcterms:W3CDTF">2026-03-11T14:45:03Z</dcterms:modified>
</cp:coreProperties>
</file>